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5157" w:rsidRPr="00BD4C20" w:rsidRDefault="00A6515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D4C20">
        <w:rPr>
          <w:rFonts w:ascii="Times New Roman" w:hAnsi="Times New Roman" w:cs="Times New Roman"/>
          <w:sz w:val="28"/>
          <w:szCs w:val="28"/>
        </w:rPr>
        <w:fldChar w:fldCharType="begin"/>
      </w:r>
      <w:r w:rsidRPr="00BD4C20">
        <w:rPr>
          <w:rFonts w:ascii="Times New Roman" w:hAnsi="Times New Roman" w:cs="Times New Roman"/>
          <w:sz w:val="28"/>
          <w:szCs w:val="28"/>
        </w:rPr>
        <w:instrText>HYPERLINK "garantF1://71290970.0"</w:instrText>
      </w:r>
      <w:r w:rsidR="00BF562A" w:rsidRPr="00BD4C20">
        <w:rPr>
          <w:rFonts w:ascii="Times New Roman" w:hAnsi="Times New Roman" w:cs="Times New Roman"/>
          <w:sz w:val="28"/>
          <w:szCs w:val="28"/>
        </w:rPr>
      </w:r>
      <w:r w:rsidRPr="00BD4C20">
        <w:rPr>
          <w:rFonts w:ascii="Times New Roman" w:hAnsi="Times New Roman" w:cs="Times New Roman"/>
          <w:sz w:val="28"/>
          <w:szCs w:val="28"/>
        </w:rPr>
        <w:fldChar w:fldCharType="separate"/>
      </w:r>
      <w:r w:rsidRPr="00BD4C20">
        <w:rPr>
          <w:rStyle w:val="a0"/>
          <w:rFonts w:ascii="Times New Roman" w:hAnsi="Times New Roman"/>
          <w:b w:val="0"/>
          <w:bCs w:val="0"/>
          <w:sz w:val="28"/>
          <w:szCs w:val="28"/>
        </w:rPr>
        <w:t>Постановление Правительства РФ от 29 апреля 2016 г. N 377</w:t>
      </w:r>
      <w:r w:rsidRPr="00BD4C20">
        <w:rPr>
          <w:rStyle w:val="a0"/>
          <w:rFonts w:ascii="Times New Roman" w:hAnsi="Times New Roman"/>
          <w:b w:val="0"/>
          <w:bCs w:val="0"/>
          <w:sz w:val="28"/>
          <w:szCs w:val="28"/>
        </w:rPr>
        <w:br/>
        <w:t>"Об утверждении Правил определения местоположения береговой линии (границы водного объекта), случаев и периодичности ее определения и о внесении изменений в Правила установления на местности границ водоохранных зон и границ прибрежных защитных полос водных объектов"</w:t>
      </w:r>
      <w:r w:rsidRPr="00BD4C20">
        <w:rPr>
          <w:rFonts w:ascii="Times New Roman" w:hAnsi="Times New Roman" w:cs="Times New Roman"/>
          <w:sz w:val="28"/>
          <w:szCs w:val="28"/>
        </w:rPr>
        <w:fldChar w:fldCharType="end"/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r w:rsidRPr="00BD4C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BD4C20">
          <w:rPr>
            <w:rStyle w:val="a0"/>
            <w:rFonts w:ascii="Times New Roman" w:hAnsi="Times New Roman"/>
            <w:sz w:val="28"/>
            <w:szCs w:val="28"/>
          </w:rPr>
          <w:t>частью 4.1 статьи 5</w:t>
        </w:r>
      </w:hyperlink>
      <w:r w:rsidRPr="00BD4C20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 Правительство Российской Федерации постановляет: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D4C20">
        <w:rPr>
          <w:rFonts w:ascii="Times New Roman" w:hAnsi="Times New Roman" w:cs="Times New Roman"/>
          <w:sz w:val="28"/>
          <w:szCs w:val="28"/>
        </w:rPr>
        <w:t>1. Утвердить прилагаемые:</w:t>
      </w:r>
    </w:p>
    <w:bookmarkEnd w:id="1"/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r w:rsidRPr="00BD4C20">
        <w:rPr>
          <w:rFonts w:ascii="Times New Roman" w:hAnsi="Times New Roman" w:cs="Times New Roman"/>
          <w:sz w:val="28"/>
          <w:szCs w:val="28"/>
        </w:rPr>
        <w:fldChar w:fldCharType="begin"/>
      </w:r>
      <w:r w:rsidRPr="00BD4C20">
        <w:rPr>
          <w:rFonts w:ascii="Times New Roman" w:hAnsi="Times New Roman" w:cs="Times New Roman"/>
          <w:sz w:val="28"/>
          <w:szCs w:val="28"/>
        </w:rPr>
        <w:instrText>HYPERLINK \l "sub_30"</w:instrText>
      </w:r>
      <w:r w:rsidR="00BF562A" w:rsidRPr="00BD4C20">
        <w:rPr>
          <w:rFonts w:ascii="Times New Roman" w:hAnsi="Times New Roman" w:cs="Times New Roman"/>
          <w:sz w:val="28"/>
          <w:szCs w:val="28"/>
        </w:rPr>
      </w:r>
      <w:r w:rsidRPr="00BD4C20">
        <w:rPr>
          <w:rFonts w:ascii="Times New Roman" w:hAnsi="Times New Roman" w:cs="Times New Roman"/>
          <w:sz w:val="28"/>
          <w:szCs w:val="28"/>
        </w:rPr>
        <w:fldChar w:fldCharType="separate"/>
      </w:r>
      <w:r w:rsidRPr="00BD4C20">
        <w:rPr>
          <w:rStyle w:val="a0"/>
          <w:rFonts w:ascii="Times New Roman" w:hAnsi="Times New Roman"/>
          <w:sz w:val="28"/>
          <w:szCs w:val="28"/>
        </w:rPr>
        <w:t>Правила</w:t>
      </w:r>
      <w:r w:rsidRPr="00BD4C20">
        <w:rPr>
          <w:rFonts w:ascii="Times New Roman" w:hAnsi="Times New Roman" w:cs="Times New Roman"/>
          <w:sz w:val="28"/>
          <w:szCs w:val="28"/>
        </w:rPr>
        <w:fldChar w:fldCharType="end"/>
      </w:r>
      <w:r w:rsidRPr="00BD4C20">
        <w:rPr>
          <w:rFonts w:ascii="Times New Roman" w:hAnsi="Times New Roman" w:cs="Times New Roman"/>
          <w:sz w:val="28"/>
          <w:szCs w:val="28"/>
        </w:rPr>
        <w:t xml:space="preserve"> определения местоположения береговой линии (границы водного объекта), случаев и периодичности ее определения;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hyperlink w:anchor="sub_35" w:history="1">
        <w:r w:rsidRPr="00BD4C20">
          <w:rPr>
            <w:rStyle w:val="a0"/>
            <w:rFonts w:ascii="Times New Roman" w:hAnsi="Times New Roman"/>
            <w:sz w:val="28"/>
            <w:szCs w:val="28"/>
          </w:rPr>
          <w:t>изменения</w:t>
        </w:r>
      </w:hyperlink>
      <w:r w:rsidRPr="00BD4C20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5" w:history="1">
        <w:r w:rsidRPr="00BD4C20">
          <w:rPr>
            <w:rStyle w:val="a0"/>
            <w:rFonts w:ascii="Times New Roman" w:hAnsi="Times New Roman"/>
            <w:sz w:val="28"/>
            <w:szCs w:val="28"/>
          </w:rPr>
          <w:t>Правила</w:t>
        </w:r>
      </w:hyperlink>
      <w:r w:rsidRPr="00BD4C20">
        <w:rPr>
          <w:rFonts w:ascii="Times New Roman" w:hAnsi="Times New Roman" w:cs="Times New Roman"/>
          <w:sz w:val="28"/>
          <w:szCs w:val="28"/>
        </w:rPr>
        <w:t xml:space="preserve"> установления на местности границ водоохранных зон и границ прибрежных защитных полос водных объектов, утвержденные </w:t>
      </w:r>
      <w:hyperlink r:id="rId6" w:history="1">
        <w:r w:rsidRPr="00BD4C20">
          <w:rPr>
            <w:rStyle w:val="a0"/>
            <w:rFonts w:ascii="Times New Roman" w:hAnsi="Times New Roman"/>
            <w:sz w:val="28"/>
            <w:szCs w:val="28"/>
          </w:rPr>
          <w:t>постановлением</w:t>
        </w:r>
      </w:hyperlink>
      <w:r w:rsidRPr="00BD4C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 января 2009 г. N 17 "Об утверждении Правил установления на местности границ водоохранных зон и границ прибрежных защитных полос водных объектов" (Собрание законодательства Российской Федерации, 2009, N 3, ст. 415).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BD4C20">
        <w:rPr>
          <w:rFonts w:ascii="Times New Roman" w:hAnsi="Times New Roman" w:cs="Times New Roman"/>
          <w:sz w:val="28"/>
          <w:szCs w:val="28"/>
        </w:rPr>
        <w:t>2. 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также бюджетных ассигнований, предусмотренных им на руководство и управление в сфере установленных функций.</w:t>
      </w:r>
    </w:p>
    <w:bookmarkEnd w:id="2"/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65157" w:rsidRPr="00BD4C2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65157" w:rsidRPr="00BD4C20" w:rsidRDefault="00A65157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BD4C2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BD4C20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65157" w:rsidRPr="00BD4C20" w:rsidRDefault="00A65157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4C20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</w:p>
    <w:p w:rsidR="00A65157" w:rsidRPr="00BD4C20" w:rsidRDefault="00A65157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3" w:name="sub_30"/>
      <w:r w:rsidRPr="00BD4C20">
        <w:rPr>
          <w:rFonts w:ascii="Times New Roman" w:hAnsi="Times New Roman" w:cs="Times New Roman"/>
          <w:sz w:val="28"/>
          <w:szCs w:val="28"/>
        </w:rPr>
        <w:t>Правила</w:t>
      </w:r>
      <w:r w:rsidRPr="00BD4C20">
        <w:rPr>
          <w:rFonts w:ascii="Times New Roman" w:hAnsi="Times New Roman" w:cs="Times New Roman"/>
          <w:sz w:val="28"/>
          <w:szCs w:val="28"/>
        </w:rPr>
        <w:br/>
        <w:t>определения местоположения береговой линии (границы водного объекта), случаев и периодичности ее определения</w:t>
      </w:r>
      <w:r w:rsidRPr="00BD4C20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Pr="00BD4C20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постановлением</w:t>
        </w:r>
      </w:hyperlink>
      <w:r w:rsidRPr="00BD4C20">
        <w:rPr>
          <w:rFonts w:ascii="Times New Roman" w:hAnsi="Times New Roman" w:cs="Times New Roman"/>
          <w:sz w:val="28"/>
          <w:szCs w:val="28"/>
        </w:rPr>
        <w:t xml:space="preserve"> Правительства РФ от 29 апреля 2016 г. N 377)</w:t>
      </w:r>
    </w:p>
    <w:bookmarkEnd w:id="3"/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r w:rsidRPr="00BD4C20">
        <w:rPr>
          <w:rFonts w:ascii="Times New Roman" w:hAnsi="Times New Roman" w:cs="Times New Roman"/>
          <w:sz w:val="28"/>
          <w:szCs w:val="28"/>
        </w:rPr>
        <w:t>1. Местоположение береговой линии (границы водного объекта) может определяться как в отношении всего поверхностного водного объекта, так и в отношении его части.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BD4C20">
        <w:rPr>
          <w:rFonts w:ascii="Times New Roman" w:hAnsi="Times New Roman" w:cs="Times New Roman"/>
          <w:sz w:val="28"/>
          <w:szCs w:val="28"/>
        </w:rPr>
        <w:t>2. Под определением местоположения береговой линии (границы водного объекта) в настоящих Правилах понимается установление местоположения береговой линии (границы водного объекта) или уточнение местоположения береговой линии (границы водного объекта).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6" w:name="sub_7"/>
      <w:bookmarkEnd w:id="5"/>
      <w:r w:rsidRPr="00BD4C20">
        <w:rPr>
          <w:rFonts w:ascii="Times New Roman" w:hAnsi="Times New Roman" w:cs="Times New Roman"/>
          <w:sz w:val="28"/>
          <w:szCs w:val="28"/>
        </w:rPr>
        <w:t>3. Установление местоположения береговой линии (границы водного объекта) осуществляется не реже одного раза в 25 лет, а также в случаях: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7" w:name="sub_50"/>
      <w:bookmarkEnd w:id="6"/>
      <w:r w:rsidRPr="00BD4C20">
        <w:rPr>
          <w:rFonts w:ascii="Times New Roman" w:hAnsi="Times New Roman" w:cs="Times New Roman"/>
          <w:sz w:val="28"/>
          <w:szCs w:val="28"/>
        </w:rPr>
        <w:lastRenderedPageBreak/>
        <w:t>а) если местоположение береговой линии (границы водного объекта) изменилось в результате естественных процессов руслоформирования, воздействий антропогенного характера и стихийных бедствий;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8" w:name="sub_6"/>
      <w:bookmarkEnd w:id="7"/>
      <w:r w:rsidRPr="00BD4C20">
        <w:rPr>
          <w:rFonts w:ascii="Times New Roman" w:hAnsi="Times New Roman" w:cs="Times New Roman"/>
          <w:sz w:val="28"/>
          <w:szCs w:val="28"/>
        </w:rPr>
        <w:t>б) если местоположение береговой линии (границы водного объекта) необходимо для установления границ водоохранной зоны и (или) границ прибрежных защитных полос соответствующего водного объекта.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9" w:name="sub_10"/>
      <w:bookmarkEnd w:id="8"/>
      <w:r w:rsidRPr="00BD4C20">
        <w:rPr>
          <w:rFonts w:ascii="Times New Roman" w:hAnsi="Times New Roman" w:cs="Times New Roman"/>
          <w:sz w:val="28"/>
          <w:szCs w:val="28"/>
        </w:rPr>
        <w:t>4. Уточнение местоположения береговой линии (границы водного объекта) осуществляется в случаях: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10" w:name="sub_8"/>
      <w:bookmarkEnd w:id="9"/>
      <w:r w:rsidRPr="00BD4C20">
        <w:rPr>
          <w:rFonts w:ascii="Times New Roman" w:hAnsi="Times New Roman" w:cs="Times New Roman"/>
          <w:sz w:val="28"/>
          <w:szCs w:val="28"/>
        </w:rPr>
        <w:t>а) осуществления распоряжения водным объектом или его частью;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11" w:name="sub_9"/>
      <w:bookmarkEnd w:id="10"/>
      <w:r w:rsidRPr="00BD4C20">
        <w:rPr>
          <w:rFonts w:ascii="Times New Roman" w:hAnsi="Times New Roman" w:cs="Times New Roman"/>
          <w:sz w:val="28"/>
          <w:szCs w:val="28"/>
        </w:rPr>
        <w:t>б) в иных случаях при необходимости повышения точности установленного местоположения береговой линии (границы водного объекта).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12" w:name="sub_13"/>
      <w:bookmarkEnd w:id="11"/>
      <w:r w:rsidRPr="00BD4C20">
        <w:rPr>
          <w:rFonts w:ascii="Times New Roman" w:hAnsi="Times New Roman" w:cs="Times New Roman"/>
          <w:sz w:val="28"/>
          <w:szCs w:val="28"/>
        </w:rPr>
        <w:t>5. </w:t>
      </w:r>
      <w:r w:rsidRPr="004861FE">
        <w:rPr>
          <w:rFonts w:ascii="Times New Roman" w:hAnsi="Times New Roman" w:cs="Times New Roman"/>
          <w:sz w:val="28"/>
          <w:szCs w:val="28"/>
          <w:highlight w:val="yellow"/>
        </w:rPr>
        <w:t>Установление местоположения береговой линии (границы водного объекта) осуществляется</w:t>
      </w:r>
      <w:r w:rsidRPr="00BD4C20">
        <w:rPr>
          <w:rFonts w:ascii="Times New Roman" w:hAnsi="Times New Roman" w:cs="Times New Roman"/>
          <w:sz w:val="28"/>
          <w:szCs w:val="28"/>
        </w:rPr>
        <w:t>: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13" w:name="sub_11"/>
      <w:bookmarkEnd w:id="12"/>
      <w:r w:rsidRPr="00BD4C20">
        <w:rPr>
          <w:rFonts w:ascii="Times New Roman" w:hAnsi="Times New Roman" w:cs="Times New Roman"/>
          <w:sz w:val="28"/>
          <w:szCs w:val="28"/>
        </w:rPr>
        <w:t>а) </w:t>
      </w:r>
      <w:r w:rsidRPr="004861FE">
        <w:rPr>
          <w:rFonts w:ascii="Times New Roman" w:hAnsi="Times New Roman" w:cs="Times New Roman"/>
          <w:b/>
          <w:sz w:val="28"/>
          <w:szCs w:val="28"/>
          <w:u w:val="single"/>
        </w:rPr>
        <w:t>органами государственной власти субъектов Российской Федерации</w:t>
      </w:r>
      <w:r w:rsidRPr="00BD4C20">
        <w:rPr>
          <w:rFonts w:ascii="Times New Roman" w:hAnsi="Times New Roman" w:cs="Times New Roman"/>
          <w:sz w:val="28"/>
          <w:szCs w:val="28"/>
        </w:rPr>
        <w:t xml:space="preserve"> - при реализации переданных полномочий Российской Федерации по осуществлению мер по охране водных объектов или их частей, находящихся в федеральной собственности и расположенных на территориях субъектов Российской Федерации, за исключением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Федерации, в соответствии с перечнем таких водоемов, установленным Правительством Российской Федерации;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14" w:name="sub_12"/>
      <w:bookmarkEnd w:id="13"/>
      <w:r w:rsidRPr="00BD4C20">
        <w:rPr>
          <w:rFonts w:ascii="Times New Roman" w:hAnsi="Times New Roman" w:cs="Times New Roman"/>
          <w:sz w:val="28"/>
          <w:szCs w:val="28"/>
        </w:rPr>
        <w:t>б) </w:t>
      </w:r>
      <w:r w:rsidRPr="004861FE">
        <w:rPr>
          <w:rFonts w:ascii="Times New Roman" w:hAnsi="Times New Roman" w:cs="Times New Roman"/>
          <w:b/>
          <w:sz w:val="28"/>
          <w:szCs w:val="28"/>
          <w:u w:val="single"/>
        </w:rPr>
        <w:t>Федеральным агентством водных ресурсов и его территориальными органами</w:t>
      </w:r>
      <w:r w:rsidRPr="00BD4C20">
        <w:rPr>
          <w:rFonts w:ascii="Times New Roman" w:hAnsi="Times New Roman" w:cs="Times New Roman"/>
          <w:sz w:val="28"/>
          <w:szCs w:val="28"/>
        </w:rPr>
        <w:t xml:space="preserve"> - в отношении водоемов, которые полностью расположены на территориях соответствующих субъектов Российской Федерации,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 и которые входят в перечень водоемов, установленный Правительством Российской Федерации, а также морей или их отдельных частей.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15" w:name="sub_14"/>
      <w:bookmarkEnd w:id="14"/>
      <w:r w:rsidRPr="00BD4C20">
        <w:rPr>
          <w:rFonts w:ascii="Times New Roman" w:hAnsi="Times New Roman" w:cs="Times New Roman"/>
          <w:sz w:val="28"/>
          <w:szCs w:val="28"/>
        </w:rPr>
        <w:t>6. </w:t>
      </w:r>
      <w:r w:rsidRPr="004861FE">
        <w:rPr>
          <w:rFonts w:ascii="Times New Roman" w:hAnsi="Times New Roman" w:cs="Times New Roman"/>
          <w:b/>
          <w:sz w:val="28"/>
          <w:szCs w:val="28"/>
          <w:u w:val="single"/>
        </w:rPr>
        <w:t>Уточнение местоположения береговой линии (границы водного объекта) осуществляется любыми заинтересованными лицами</w:t>
      </w:r>
      <w:r w:rsidRPr="00BD4C20">
        <w:rPr>
          <w:rFonts w:ascii="Times New Roman" w:hAnsi="Times New Roman" w:cs="Times New Roman"/>
          <w:sz w:val="28"/>
          <w:szCs w:val="28"/>
        </w:rPr>
        <w:t>, в том числе органами государственной власти и органами местного самоуправления, собственниками, пользователями и владельцами земельных участков.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16" w:name="sub_15"/>
      <w:bookmarkEnd w:id="15"/>
      <w:r w:rsidRPr="00BD4C20">
        <w:rPr>
          <w:rFonts w:ascii="Times New Roman" w:hAnsi="Times New Roman" w:cs="Times New Roman"/>
          <w:sz w:val="28"/>
          <w:szCs w:val="28"/>
        </w:rPr>
        <w:t>7. Работы по определению местоположения береговой линии (границы водного объекта) выполняют юридические лица или индивидуальные предприниматели, определяемые заказчиком работ в соответствии с требованиями, установленными законодательством Российской Федерации.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17" w:name="sub_16"/>
      <w:bookmarkEnd w:id="16"/>
      <w:r w:rsidRPr="00BD4C20">
        <w:rPr>
          <w:rFonts w:ascii="Times New Roman" w:hAnsi="Times New Roman" w:cs="Times New Roman"/>
          <w:sz w:val="28"/>
          <w:szCs w:val="28"/>
        </w:rPr>
        <w:t xml:space="preserve">8. В результате выполнения работ по определению местоположения береговой линии (границы водного объекта) осуществляется описание ее местоположения с учетом </w:t>
      </w:r>
      <w:hyperlink r:id="rId7" w:history="1">
        <w:r w:rsidRPr="00BD4C20">
          <w:rPr>
            <w:rStyle w:val="a0"/>
            <w:rFonts w:ascii="Times New Roman" w:hAnsi="Times New Roman"/>
            <w:sz w:val="28"/>
            <w:szCs w:val="28"/>
          </w:rPr>
          <w:t>требований</w:t>
        </w:r>
      </w:hyperlink>
      <w:r w:rsidRPr="00BD4C20">
        <w:rPr>
          <w:rFonts w:ascii="Times New Roman" w:hAnsi="Times New Roman" w:cs="Times New Roman"/>
          <w:sz w:val="28"/>
          <w:szCs w:val="28"/>
        </w:rPr>
        <w:t>, установленных уполномоченным Правительством Российской Федерации федеральным органом исполнительной власти.</w:t>
      </w:r>
    </w:p>
    <w:bookmarkEnd w:id="17"/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r w:rsidRPr="00BD4C20">
        <w:rPr>
          <w:rFonts w:ascii="Times New Roman" w:hAnsi="Times New Roman" w:cs="Times New Roman"/>
          <w:sz w:val="28"/>
          <w:szCs w:val="28"/>
        </w:rPr>
        <w:t>При описании местоположения береговой линии (границы водного объекта) подготавливаются перечень координат характерных точек береговой линии (границы водного объекта), картографическая основа с нанесенной береговой линией (границей водного объекта), пояснительная записка (паспорт работ по описанию местоположения береговой линии), содержащая в том числе сведения о заказчике работ, использованных исходных данных и методах выполнения работ.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r w:rsidRPr="00BD4C20">
        <w:rPr>
          <w:rFonts w:ascii="Times New Roman" w:hAnsi="Times New Roman" w:cs="Times New Roman"/>
          <w:sz w:val="28"/>
          <w:szCs w:val="28"/>
        </w:rPr>
        <w:t>Описание местоположения береговой линии (границы водного объекта) осуществляется в бумажном и электронном виде (в том числе в виде файлов с использованием схем для формирования документов в формате XML, обеспечивающих считывание и контроль содержащихся в них данных).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18" w:name="sub_17"/>
      <w:r w:rsidRPr="00BD4C20">
        <w:rPr>
          <w:rFonts w:ascii="Times New Roman" w:hAnsi="Times New Roman" w:cs="Times New Roman"/>
          <w:sz w:val="28"/>
          <w:szCs w:val="28"/>
        </w:rPr>
        <w:t>9. Для установления местоположения береговой линии (границы водного объекта) применяется картометрический способ определения координат береговой линии (границы водного объекта) с использованием актуального картографического материала наиболее крупного масштаба, а также данных дистанционного зондирования Земли, имеющихся в отношении соответствующей территории в федеральном или ведомственных картографо-геодезических фондах.</w:t>
      </w:r>
    </w:p>
    <w:bookmarkEnd w:id="18"/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r w:rsidRPr="00BD4C20">
        <w:rPr>
          <w:rFonts w:ascii="Times New Roman" w:hAnsi="Times New Roman" w:cs="Times New Roman"/>
          <w:sz w:val="28"/>
          <w:szCs w:val="28"/>
        </w:rPr>
        <w:t>Установление местоположения береговой линии (границы водного объекта) водохранилищ, прудов и их частей осуществляется картометрическим способом на основе местоположения соответствующих объектов гидрографии, указанных на содержащихся в федеральном и ведомственных картографо-геодезических фондах топографических картах наиболее крупных масштабов, созданных в отношении соответствующей территории, а также сведений о нормальных подпорных уровнях воды, содержащихся в проектах соответствующих водохранилищ или правилах использования водных ресурсов водохранилищ (при наличии).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r w:rsidRPr="00BD4C20">
        <w:rPr>
          <w:rFonts w:ascii="Times New Roman" w:hAnsi="Times New Roman" w:cs="Times New Roman"/>
          <w:sz w:val="28"/>
          <w:szCs w:val="28"/>
        </w:rPr>
        <w:t>Установление местоположения береговой линии (границы водного объекта) морей или их частей осуществляется картометрическим способом на основе местоположения линий наибольшего отлива вдоль берега, указанных на официально изданных в Российской Федерации морских картах.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r w:rsidRPr="00BD4C20">
        <w:rPr>
          <w:rFonts w:ascii="Times New Roman" w:hAnsi="Times New Roman" w:cs="Times New Roman"/>
          <w:sz w:val="28"/>
          <w:szCs w:val="28"/>
        </w:rPr>
        <w:t>Установление местоположения береговой линии (границы водного объекта) болот, имеющих залежи торфа, осуществляется картометрическим способом на основе сведений о границах месторождений торфа на соответствующем участке, содержащихся в федеральном фонде геологической информации и его территориальных фондах, фондах геологической информации субъектов Российской Федерации.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r w:rsidRPr="00BD4C20">
        <w:rPr>
          <w:rFonts w:ascii="Times New Roman" w:hAnsi="Times New Roman" w:cs="Times New Roman"/>
          <w:sz w:val="28"/>
          <w:szCs w:val="28"/>
        </w:rPr>
        <w:t>Установление местоположения береговой линии (границы водного объекта) рек, ручьев, каналов, озер и обводненных карьеров осуществляется картометрическим (фотограмметрическим) способом с использованием данных об уровнях воды, содержащихся в Едином государственном фонде данных о состоянии окружающей среды, ее загрязнении.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19" w:name="sub_23"/>
      <w:r w:rsidRPr="00BD4C20">
        <w:rPr>
          <w:rFonts w:ascii="Times New Roman" w:hAnsi="Times New Roman" w:cs="Times New Roman"/>
          <w:sz w:val="28"/>
          <w:szCs w:val="28"/>
        </w:rPr>
        <w:t>10. При уточнении местоположения береговой линии (границы водного объекта) координаты характерных точек определяются с точностью, установленной для определения координат характерных точек границ земельных участков, примыкающих к береговой линии (границе водного объекта), но не ниже точности, используемой при установлении местоположения береговой линии.</w:t>
      </w:r>
    </w:p>
    <w:bookmarkEnd w:id="19"/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r w:rsidRPr="00BD4C20">
        <w:rPr>
          <w:rFonts w:ascii="Times New Roman" w:hAnsi="Times New Roman" w:cs="Times New Roman"/>
          <w:sz w:val="28"/>
          <w:szCs w:val="28"/>
        </w:rPr>
        <w:t>При уточнении местоположения береговой линии (границы водного объекта) поверхностных водных объектов: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20" w:name="sub_18"/>
      <w:r w:rsidRPr="00BD4C20">
        <w:rPr>
          <w:rFonts w:ascii="Times New Roman" w:hAnsi="Times New Roman" w:cs="Times New Roman"/>
          <w:sz w:val="28"/>
          <w:szCs w:val="28"/>
        </w:rPr>
        <w:t>а) береговая линия (граница водного объекта) моря определяется по постоянному уровню воды, а в случае периодического изменения уровня воды - по линии максимального отлива;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21" w:name="sub_19"/>
      <w:bookmarkEnd w:id="20"/>
      <w:r w:rsidRPr="00BD4C20">
        <w:rPr>
          <w:rFonts w:ascii="Times New Roman" w:hAnsi="Times New Roman" w:cs="Times New Roman"/>
          <w:sz w:val="28"/>
          <w:szCs w:val="28"/>
        </w:rPr>
        <w:t>б) береговая линия (граница водного объекта) реки, ручья и канала определяется по среднемноголетнему уровню вод в период, когда они не покрыты льдом, с учетом уровней воды при руслонаполняющем расходе воды и морфологических особенностей водного объекта;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22" w:name="sub_20"/>
      <w:bookmarkEnd w:id="21"/>
      <w:r w:rsidRPr="00BD4C20">
        <w:rPr>
          <w:rFonts w:ascii="Times New Roman" w:hAnsi="Times New Roman" w:cs="Times New Roman"/>
          <w:sz w:val="28"/>
          <w:szCs w:val="28"/>
        </w:rPr>
        <w:t>в) береговая линия (граница водного объекта) озера и обводненного карьера определяется по среднемноголетнему уровню вод в период, когда они не покрыты льдом, с учетом морфологических особенностей водного объекта;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23" w:name="sub_21"/>
      <w:bookmarkEnd w:id="22"/>
      <w:r w:rsidRPr="00BD4C20">
        <w:rPr>
          <w:rFonts w:ascii="Times New Roman" w:hAnsi="Times New Roman" w:cs="Times New Roman"/>
          <w:sz w:val="28"/>
          <w:szCs w:val="28"/>
        </w:rPr>
        <w:t>г) береговая линия (граница водного объекта) пруда, водохранилища определяется по нормальному подпорному уровню воды;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24" w:name="sub_22"/>
      <w:bookmarkEnd w:id="23"/>
      <w:r w:rsidRPr="00BD4C20">
        <w:rPr>
          <w:rFonts w:ascii="Times New Roman" w:hAnsi="Times New Roman" w:cs="Times New Roman"/>
          <w:sz w:val="28"/>
          <w:szCs w:val="28"/>
        </w:rPr>
        <w:t>д) береговая линия (граница водного объекта) болота определяется по границе залежи торфа на нулевой глубине.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25" w:name="sub_24"/>
      <w:bookmarkEnd w:id="24"/>
      <w:r w:rsidRPr="00BD4C20">
        <w:rPr>
          <w:rFonts w:ascii="Times New Roman" w:hAnsi="Times New Roman" w:cs="Times New Roman"/>
          <w:sz w:val="28"/>
          <w:szCs w:val="28"/>
        </w:rPr>
        <w:t xml:space="preserve">11. Результаты работ по уточнению местоположения береговой линии (границы водного объекта) направляются их заказчиком в месячный срок со дня завершения таких работ в определенный в </w:t>
      </w:r>
      <w:hyperlink w:anchor="sub_13" w:history="1">
        <w:r w:rsidRPr="00BD4C20">
          <w:rPr>
            <w:rStyle w:val="a0"/>
            <w:rFonts w:ascii="Times New Roman" w:hAnsi="Times New Roman"/>
            <w:sz w:val="28"/>
            <w:szCs w:val="28"/>
          </w:rPr>
          <w:t>пункте 5</w:t>
        </w:r>
      </w:hyperlink>
      <w:r w:rsidRPr="00BD4C20">
        <w:rPr>
          <w:rFonts w:ascii="Times New Roman" w:hAnsi="Times New Roman" w:cs="Times New Roman"/>
          <w:sz w:val="28"/>
          <w:szCs w:val="28"/>
        </w:rPr>
        <w:t xml:space="preserve"> настоящих Правил орган государственной власти, осуществляющий установление местоположения соответствующей береговой линии (границы водного объекта).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26" w:name="sub_27"/>
      <w:bookmarkEnd w:id="25"/>
      <w:r w:rsidRPr="00BD4C20">
        <w:rPr>
          <w:rFonts w:ascii="Times New Roman" w:hAnsi="Times New Roman" w:cs="Times New Roman"/>
          <w:sz w:val="28"/>
          <w:szCs w:val="28"/>
        </w:rPr>
        <w:t xml:space="preserve">12. Органы государственной власти субъектов Российской Федерации, предусмотренные </w:t>
      </w:r>
      <w:hyperlink w:anchor="sub_11" w:history="1">
        <w:r w:rsidRPr="00BD4C20">
          <w:rPr>
            <w:rStyle w:val="a0"/>
            <w:rFonts w:ascii="Times New Roman" w:hAnsi="Times New Roman"/>
            <w:sz w:val="28"/>
            <w:szCs w:val="28"/>
          </w:rPr>
          <w:t>подпунктом "а" пункта 5</w:t>
        </w:r>
      </w:hyperlink>
      <w:r w:rsidRPr="00BD4C20">
        <w:rPr>
          <w:rFonts w:ascii="Times New Roman" w:hAnsi="Times New Roman" w:cs="Times New Roman"/>
          <w:sz w:val="28"/>
          <w:szCs w:val="28"/>
        </w:rPr>
        <w:t xml:space="preserve"> настоящих Правил, направляют в Федеральное агентство водных ресурсов для внесения в установленном порядке в государственный водный реестр: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27" w:name="sub_25"/>
      <w:bookmarkEnd w:id="26"/>
      <w:r w:rsidRPr="00BD4C20">
        <w:rPr>
          <w:rFonts w:ascii="Times New Roman" w:hAnsi="Times New Roman" w:cs="Times New Roman"/>
          <w:sz w:val="28"/>
          <w:szCs w:val="28"/>
        </w:rPr>
        <w:t>а) результаты работ по установлению местоположения береговой линии (границы водного объекта) - в месячный срок со дня завершения таких работ;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28" w:name="sub_26"/>
      <w:bookmarkEnd w:id="27"/>
      <w:r w:rsidRPr="00BD4C20">
        <w:rPr>
          <w:rFonts w:ascii="Times New Roman" w:hAnsi="Times New Roman" w:cs="Times New Roman"/>
          <w:sz w:val="28"/>
          <w:szCs w:val="28"/>
        </w:rPr>
        <w:t>б) результаты работ по уточнению местоположения береговой линии (границы водного объекта) - в месячный срок со дня их поступления в соответствующий орган государственной власти субъекта Российской Федерации.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29" w:name="sub_28"/>
      <w:bookmarkEnd w:id="28"/>
      <w:r w:rsidRPr="00BD4C20">
        <w:rPr>
          <w:rFonts w:ascii="Times New Roman" w:hAnsi="Times New Roman" w:cs="Times New Roman"/>
          <w:sz w:val="28"/>
          <w:szCs w:val="28"/>
        </w:rPr>
        <w:t>13. Федеральное агентство водных ресурсов в течение 5 рабочих дней после внесения в установленном порядке в государственный водный реестр сведений о береговой линии (границе водного объекта), содержащихся в результатах работ по определению местоположения береговой линии (границы водного объекта), направляет в установленном порядке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документ, содержащий описание местоположения береговой линии (границы водного объекта).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30" w:name="sub_29"/>
      <w:bookmarkEnd w:id="29"/>
      <w:r w:rsidRPr="00BD4C20">
        <w:rPr>
          <w:rFonts w:ascii="Times New Roman" w:hAnsi="Times New Roman" w:cs="Times New Roman"/>
          <w:sz w:val="28"/>
          <w:szCs w:val="28"/>
        </w:rPr>
        <w:t>14. Местоположение береговой линии (границы водного объекта) считается определенным со дня внесения сведений о местоположении береговой линии (границы водного объекта) в государственный кадастр недвижимости.</w:t>
      </w:r>
    </w:p>
    <w:bookmarkEnd w:id="30"/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</w:p>
    <w:p w:rsidR="00A65157" w:rsidRPr="00BD4C20" w:rsidRDefault="00A65157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31" w:name="sub_35"/>
      <w:r w:rsidRPr="00BD4C20">
        <w:rPr>
          <w:rFonts w:ascii="Times New Roman" w:hAnsi="Times New Roman" w:cs="Times New Roman"/>
          <w:sz w:val="28"/>
          <w:szCs w:val="28"/>
        </w:rPr>
        <w:t>Изменения,</w:t>
      </w:r>
      <w:r w:rsidRPr="00BD4C20">
        <w:rPr>
          <w:rFonts w:ascii="Times New Roman" w:hAnsi="Times New Roman" w:cs="Times New Roman"/>
          <w:sz w:val="28"/>
          <w:szCs w:val="28"/>
        </w:rPr>
        <w:br/>
        <w:t>которые вносятся в Правила установления на местности границ водоохранных зон и границ прибрежных защитных полос водных объектов</w:t>
      </w:r>
      <w:r w:rsidRPr="00BD4C20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Pr="00BD4C20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постановлением</w:t>
        </w:r>
      </w:hyperlink>
      <w:r w:rsidRPr="00BD4C20">
        <w:rPr>
          <w:rFonts w:ascii="Times New Roman" w:hAnsi="Times New Roman" w:cs="Times New Roman"/>
          <w:sz w:val="28"/>
          <w:szCs w:val="28"/>
        </w:rPr>
        <w:t xml:space="preserve"> Правительства РФ от 29 апреля 2016 г. N 377)</w:t>
      </w:r>
    </w:p>
    <w:bookmarkEnd w:id="31"/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32" w:name="sub_31"/>
      <w:r w:rsidRPr="00BD4C20">
        <w:rPr>
          <w:rFonts w:ascii="Times New Roman" w:hAnsi="Times New Roman" w:cs="Times New Roman"/>
          <w:sz w:val="28"/>
          <w:szCs w:val="28"/>
        </w:rPr>
        <w:t xml:space="preserve">1. По тексту </w:t>
      </w:r>
      <w:hyperlink r:id="rId8" w:history="1">
        <w:r w:rsidRPr="00BD4C20">
          <w:rPr>
            <w:rStyle w:val="a0"/>
            <w:rFonts w:ascii="Times New Roman" w:hAnsi="Times New Roman"/>
            <w:sz w:val="28"/>
            <w:szCs w:val="28"/>
          </w:rPr>
          <w:t>пункта 3</w:t>
        </w:r>
      </w:hyperlink>
      <w:r w:rsidRPr="00BD4C20">
        <w:rPr>
          <w:rFonts w:ascii="Times New Roman" w:hAnsi="Times New Roman" w:cs="Times New Roman"/>
          <w:sz w:val="28"/>
          <w:szCs w:val="28"/>
        </w:rPr>
        <w:t xml:space="preserve"> слово "водохранилищ" заменить словом "водоемов".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33" w:name="sub_32"/>
      <w:bookmarkEnd w:id="32"/>
      <w:r w:rsidRPr="00BD4C20">
        <w:rPr>
          <w:rFonts w:ascii="Times New Roman" w:hAnsi="Times New Roman" w:cs="Times New Roman"/>
          <w:sz w:val="28"/>
          <w:szCs w:val="28"/>
        </w:rPr>
        <w:t xml:space="preserve">2. Дополнить </w:t>
      </w:r>
      <w:hyperlink r:id="rId9" w:history="1">
        <w:r w:rsidRPr="00BD4C20">
          <w:rPr>
            <w:rStyle w:val="a0"/>
            <w:rFonts w:ascii="Times New Roman" w:hAnsi="Times New Roman"/>
            <w:sz w:val="28"/>
            <w:szCs w:val="28"/>
          </w:rPr>
          <w:t>пунктом 4.1</w:t>
        </w:r>
      </w:hyperlink>
      <w:r w:rsidRPr="00BD4C2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34" w:name="sub_410"/>
      <w:bookmarkEnd w:id="33"/>
      <w:r w:rsidRPr="00BD4C20">
        <w:rPr>
          <w:rFonts w:ascii="Times New Roman" w:hAnsi="Times New Roman" w:cs="Times New Roman"/>
          <w:sz w:val="28"/>
          <w:szCs w:val="28"/>
        </w:rPr>
        <w:t>"4.1. При установлении границ водоохранных зон и границ прибрежных защитных полос водных объектов могут использоваться сведения, содержащиеся на включенных в федеральный или ведомственные картографо-геодезические фонды топографических картах наиболее крупных масштабов, созданных в отношении соответствующей территории.</w:t>
      </w:r>
    </w:p>
    <w:bookmarkEnd w:id="34"/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r w:rsidRPr="00BD4C20">
        <w:rPr>
          <w:rFonts w:ascii="Times New Roman" w:hAnsi="Times New Roman" w:cs="Times New Roman"/>
          <w:sz w:val="28"/>
          <w:szCs w:val="28"/>
        </w:rPr>
        <w:t>Описание границ водоохранных зон и границ прибрежных защитных полос водного объекта, их координат и опорных точек осуществляется с точностью определения координат характерных точек границ зоны с особыми условиями использования территории, установленной уполномоченным Правительством Российской Федерации федеральным органом исполнительной власти.".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35" w:name="sub_33"/>
      <w:r w:rsidRPr="00BD4C20">
        <w:rPr>
          <w:rFonts w:ascii="Times New Roman" w:hAnsi="Times New Roman" w:cs="Times New Roman"/>
          <w:sz w:val="28"/>
          <w:szCs w:val="28"/>
        </w:rPr>
        <w:t>3. </w:t>
      </w:r>
      <w:hyperlink r:id="rId10" w:history="1">
        <w:r w:rsidRPr="00BD4C20">
          <w:rPr>
            <w:rStyle w:val="a0"/>
            <w:rFonts w:ascii="Times New Roman" w:hAnsi="Times New Roman"/>
            <w:sz w:val="28"/>
            <w:szCs w:val="28"/>
          </w:rPr>
          <w:t>Пункт 5</w:t>
        </w:r>
      </w:hyperlink>
      <w:r w:rsidRPr="00BD4C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36" w:name="sub_5"/>
      <w:bookmarkEnd w:id="35"/>
      <w:r w:rsidRPr="00BD4C20">
        <w:rPr>
          <w:rFonts w:ascii="Times New Roman" w:hAnsi="Times New Roman" w:cs="Times New Roman"/>
          <w:sz w:val="28"/>
          <w:szCs w:val="28"/>
        </w:rPr>
        <w:t>"5. Сведения о границах водоохранных зон и границах прибрежных защитных полос водных объектов, в том числе картографические материалы, представляются в месячный срок в бумажном и электронном виде (в том числе в виде файлов с использованием схем для формирования документов в формате XML, обеспечивающих считывание и контроль содержащихся в них данных) в Федеральное агентство водных ресурсов для внесения в государственный водный реестр в соответствии с Положением о ведении государственного водного реестра, утвержденным постановлением Правительства Российской Федерации от 28 апреля 2007 г. N 253 "О порядке ведения государственного водного реестра".".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37" w:name="sub_34"/>
      <w:bookmarkEnd w:id="36"/>
      <w:r w:rsidRPr="00BD4C20">
        <w:rPr>
          <w:rFonts w:ascii="Times New Roman" w:hAnsi="Times New Roman" w:cs="Times New Roman"/>
          <w:sz w:val="28"/>
          <w:szCs w:val="28"/>
        </w:rPr>
        <w:t xml:space="preserve">4. Дополнить </w:t>
      </w:r>
      <w:hyperlink r:id="rId11" w:history="1">
        <w:r w:rsidRPr="00BD4C20">
          <w:rPr>
            <w:rStyle w:val="a0"/>
            <w:rFonts w:ascii="Times New Roman" w:hAnsi="Times New Roman"/>
            <w:sz w:val="28"/>
            <w:szCs w:val="28"/>
          </w:rPr>
          <w:t>пунктом 5.1</w:t>
        </w:r>
      </w:hyperlink>
      <w:r w:rsidRPr="00BD4C2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  <w:bookmarkStart w:id="38" w:name="sub_510"/>
      <w:bookmarkEnd w:id="37"/>
      <w:r w:rsidRPr="00BD4C20">
        <w:rPr>
          <w:rFonts w:ascii="Times New Roman" w:hAnsi="Times New Roman" w:cs="Times New Roman"/>
          <w:sz w:val="28"/>
          <w:szCs w:val="28"/>
        </w:rPr>
        <w:t>"5.1. Границы водоохранных зон и границы прибрежных защитных полос водных объектов считаются установленными с даты внесения сведений о них в государственный кадастр недвижимости.".</w:t>
      </w:r>
    </w:p>
    <w:bookmarkEnd w:id="38"/>
    <w:p w:rsidR="00A65157" w:rsidRPr="00BD4C20" w:rsidRDefault="00A65157">
      <w:pPr>
        <w:rPr>
          <w:rFonts w:ascii="Times New Roman" w:hAnsi="Times New Roman" w:cs="Times New Roman"/>
          <w:sz w:val="28"/>
          <w:szCs w:val="28"/>
        </w:rPr>
      </w:pPr>
    </w:p>
    <w:sectPr w:rsidR="00A65157" w:rsidRPr="00BD4C2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62A"/>
    <w:rsid w:val="004861FE"/>
    <w:rsid w:val="00685400"/>
    <w:rsid w:val="00A65157"/>
    <w:rsid w:val="00AB710A"/>
    <w:rsid w:val="00BD4C20"/>
    <w:rsid w:val="00BF562A"/>
    <w:rsid w:val="00F7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6BE5B3C-0EDE-4CBF-BACA-02838248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0">
    <w:name w:val="Гипертекстовая ссылка"/>
    <w:basedOn w:val="a"/>
    <w:uiPriority w:val="99"/>
    <w:rPr>
      <w:rFonts w:cs="Times New Roman"/>
      <w:b w:val="0"/>
      <w:color w:val="106BBE"/>
    </w:rPr>
  </w:style>
  <w:style w:type="character" w:customStyle="1" w:styleId="a1">
    <w:name w:val="Активная гипертекстовая ссылка"/>
    <w:basedOn w:val="a0"/>
    <w:uiPriority w:val="99"/>
    <w:rPr>
      <w:rFonts w:cs="Times New Roman"/>
      <w:b w:val="0"/>
      <w:color w:val="106BBE"/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basedOn w:val="a"/>
    <w:uiPriority w:val="99"/>
    <w:rPr>
      <w:rFonts w:cs="Times New Roman"/>
      <w:b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rFonts w:cs="Times New Roman"/>
      <w:b/>
      <w:bCs/>
      <w:i/>
      <w:iCs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Pr>
      <w:rFonts w:cs="Times New Roman"/>
      <w:b/>
      <w:bCs/>
      <w:color w:val="26282F"/>
    </w:rPr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Pr>
      <w:rFonts w:cs="Times New Roman"/>
      <w:b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</w:style>
  <w:style w:type="paragraph" w:customStyle="1" w:styleId="afe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pPr>
      <w:ind w:left="140"/>
    </w:p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</w:style>
  <w:style w:type="paragraph" w:customStyle="1" w:styleId="affe">
    <w:name w:val="Примечание."/>
    <w:basedOn w:val="a2"/>
    <w:next w:val="Normal"/>
    <w:uiPriority w:val="99"/>
  </w:style>
  <w:style w:type="character" w:customStyle="1" w:styleId="afff">
    <w:name w:val="Продолжение ссылки"/>
    <w:basedOn w:val="a0"/>
    <w:uiPriority w:val="99"/>
    <w:rPr>
      <w:rFonts w:cs="Times New Roman"/>
      <w:b w:val="0"/>
      <w:color w:val="106BBE"/>
    </w:rPr>
  </w:style>
  <w:style w:type="paragraph" w:customStyle="1" w:styleId="afff0">
    <w:name w:val="Словарная статья"/>
    <w:basedOn w:val="Normal"/>
    <w:next w:val="Normal"/>
    <w:uiPriority w:val="99"/>
    <w:pPr>
      <w:ind w:right="118" w:firstLine="0"/>
    </w:pPr>
  </w:style>
  <w:style w:type="character" w:customStyle="1" w:styleId="afff1">
    <w:name w:val="Сравнение редакций"/>
    <w:basedOn w:val="a"/>
    <w:uiPriority w:val="99"/>
    <w:rPr>
      <w:rFonts w:cs="Times New Roman"/>
      <w:b w:val="0"/>
      <w:color w:val="26282F"/>
    </w:rPr>
  </w:style>
  <w:style w:type="character" w:customStyle="1" w:styleId="afff2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</w:style>
  <w:style w:type="character" w:customStyle="1" w:styleId="afff5">
    <w:name w:val="Ссылка на утративший силу документ"/>
    <w:basedOn w:val="a0"/>
    <w:uiPriority w:val="99"/>
    <w:rPr>
      <w:rFonts w:cs="Times New Roman"/>
      <w:b w:val="0"/>
      <w:color w:val="749232"/>
    </w:rPr>
  </w:style>
  <w:style w:type="paragraph" w:customStyle="1" w:styleId="afff6">
    <w:name w:val="Текст в таблице"/>
    <w:basedOn w:val="aff3"/>
    <w:next w:val="Normal"/>
    <w:uiPriority w:val="99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Pr>
      <w:rFonts w:cs="Times New Roman"/>
      <w:b w:val="0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526.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1289718.1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526.0" TargetMode="External"/><Relationship Id="rId11" Type="http://schemas.openxmlformats.org/officeDocument/2006/relationships/hyperlink" Target="garantF1://12064526.510" TargetMode="External"/><Relationship Id="rId5" Type="http://schemas.openxmlformats.org/officeDocument/2006/relationships/hyperlink" Target="garantF1://12064526.1000" TargetMode="External"/><Relationship Id="rId10" Type="http://schemas.openxmlformats.org/officeDocument/2006/relationships/hyperlink" Target="garantF1://12064526.5" TargetMode="External"/><Relationship Id="rId4" Type="http://schemas.openxmlformats.org/officeDocument/2006/relationships/hyperlink" Target="garantF1://12047594.5041" TargetMode="External"/><Relationship Id="rId9" Type="http://schemas.openxmlformats.org/officeDocument/2006/relationships/hyperlink" Target="garantF1://12064526.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1951</Words>
  <Characters>11123</Characters>
  <Application>Microsoft Office Word</Application>
  <DocSecurity>4</DocSecurity>
  <Lines>92</Lines>
  <Paragraphs>26</Paragraphs>
  <ScaleCrop>false</ScaleCrop>
  <Company>НПП "Гарант-Сервис"</Company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word</cp:lastModifiedBy>
  <cp:revision>2</cp:revision>
  <cp:lastPrinted>2017-02-16T14:29:00Z</cp:lastPrinted>
  <dcterms:created xsi:type="dcterms:W3CDTF">2022-05-11T20:00:00Z</dcterms:created>
  <dcterms:modified xsi:type="dcterms:W3CDTF">2022-05-11T20:00:00Z</dcterms:modified>
</cp:coreProperties>
</file>